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97FD7C">
      <w:pPr>
        <w:snapToGrid w:val="0"/>
        <w:spacing w:line="240" w:lineRule="atLeast"/>
        <w:jc w:val="both"/>
        <w:rPr>
          <w:rFonts w:hint="eastAsia"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</w:rPr>
        <w:t>20</w:t>
      </w: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2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6</w:t>
      </w:r>
      <w:r>
        <w:rPr>
          <w:rFonts w:hint="eastAsia" w:ascii="宋体" w:hAnsi="宋体" w:eastAsia="宋体" w:cs="宋体"/>
          <w:b/>
          <w:sz w:val="36"/>
          <w:szCs w:val="36"/>
        </w:rPr>
        <w:t>年俄罗斯莫斯科夏季国际电力电子展览会</w:t>
      </w:r>
    </w:p>
    <w:p w14:paraId="7BDFF16D">
      <w:pPr>
        <w:tabs>
          <w:tab w:val="center" w:pos="5102"/>
        </w:tabs>
        <w:spacing w:line="360" w:lineRule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b/>
          <w:bCs/>
          <w:szCs w:val="21"/>
        </w:rPr>
        <w:t>展会时间</w:t>
      </w:r>
      <w:r>
        <w:rPr>
          <w:rFonts w:hint="eastAsia" w:ascii="宋体" w:hAnsi="宋体" w:eastAsia="宋体" w:cs="宋体"/>
          <w:szCs w:val="21"/>
        </w:rPr>
        <w:t>：</w:t>
      </w:r>
      <w:r>
        <w:rPr>
          <w:rFonts w:hint="eastAsia" w:ascii="宋体" w:hAnsi="宋体" w:eastAsia="宋体" w:cs="宋体"/>
          <w:b/>
          <w:bCs/>
          <w:szCs w:val="21"/>
        </w:rPr>
        <w:t>20</w:t>
      </w:r>
      <w:r>
        <w:rPr>
          <w:rFonts w:hint="eastAsia" w:ascii="宋体" w:hAnsi="宋体" w:eastAsia="宋体" w:cs="宋体"/>
          <w:b/>
          <w:bCs/>
          <w:szCs w:val="21"/>
          <w:lang w:eastAsia="zh-CN"/>
        </w:rPr>
        <w:t>2</w:t>
      </w:r>
      <w:r>
        <w:rPr>
          <w:rFonts w:hint="eastAsia" w:ascii="宋体" w:hAnsi="宋体" w:eastAsia="宋体" w:cs="宋体"/>
          <w:b/>
          <w:bCs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szCs w:val="21"/>
        </w:rPr>
        <w:t>年</w:t>
      </w:r>
      <w:r>
        <w:rPr>
          <w:rFonts w:hint="eastAsia" w:ascii="宋体" w:hAnsi="宋体" w:eastAsia="宋体" w:cs="宋体"/>
          <w:b/>
          <w:bCs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szCs w:val="21"/>
        </w:rPr>
        <w:t>月</w:t>
      </w:r>
      <w:r>
        <w:rPr>
          <w:rFonts w:hint="eastAsia" w:ascii="宋体" w:hAnsi="宋体" w:eastAsia="宋体" w:cs="宋体"/>
          <w:b/>
          <w:bCs/>
          <w:szCs w:val="21"/>
          <w:lang w:val="en-US" w:eastAsia="zh-CN"/>
        </w:rPr>
        <w:t>8</w:t>
      </w:r>
      <w:r>
        <w:rPr>
          <w:rFonts w:hint="eastAsia" w:ascii="宋体" w:hAnsi="宋体" w:eastAsia="宋体" w:cs="宋体"/>
          <w:b/>
          <w:bCs/>
          <w:szCs w:val="21"/>
          <w:lang w:eastAsia="zh-CN"/>
        </w:rPr>
        <w:t>-</w:t>
      </w:r>
      <w:r>
        <w:rPr>
          <w:rFonts w:hint="eastAsia" w:ascii="宋体" w:hAnsi="宋体" w:eastAsia="宋体" w:cs="宋体"/>
          <w:b/>
          <w:bCs/>
          <w:szCs w:val="21"/>
          <w:lang w:val="en-US" w:eastAsia="zh-CN"/>
        </w:rPr>
        <w:t>10</w:t>
      </w:r>
      <w:r>
        <w:rPr>
          <w:rFonts w:hint="eastAsia" w:ascii="宋体" w:hAnsi="宋体" w:eastAsia="宋体" w:cs="宋体"/>
          <w:b/>
          <w:bCs/>
          <w:szCs w:val="21"/>
        </w:rPr>
        <w:t xml:space="preserve">日 </w:t>
      </w:r>
      <w:r>
        <w:rPr>
          <w:rFonts w:hint="eastAsia" w:ascii="宋体" w:hAnsi="宋体" w:eastAsia="宋体" w:cs="宋体"/>
          <w:b/>
        </w:rPr>
        <w:t xml:space="preserve"> </w:t>
      </w:r>
      <w:r>
        <w:rPr>
          <w:rFonts w:hint="eastAsia" w:ascii="宋体" w:hAnsi="宋体" w:eastAsia="宋体" w:cs="宋体"/>
          <w:szCs w:val="21"/>
        </w:rPr>
        <w:t xml:space="preserve"> </w:t>
      </w:r>
      <w:r>
        <w:rPr>
          <w:rFonts w:hint="eastAsia" w:ascii="宋体" w:hAnsi="宋体" w:eastAsia="宋体" w:cs="宋体"/>
          <w:szCs w:val="21"/>
          <w:lang w:eastAsia="zh-CN"/>
        </w:rPr>
        <w:tab/>
      </w:r>
    </w:p>
    <w:p w14:paraId="79B0D4ED">
      <w:pPr>
        <w:spacing w:line="360" w:lineRule="auto"/>
        <w:rPr>
          <w:rFonts w:hint="eastAsia" w:ascii="宋体" w:hAnsi="宋体" w:eastAsia="宋体" w:cs="宋体"/>
          <w:b/>
        </w:rPr>
      </w:pPr>
      <w:r>
        <w:rPr>
          <w:rFonts w:hint="eastAsia" w:ascii="宋体" w:hAnsi="宋体" w:eastAsia="宋体" w:cs="宋体"/>
          <w:b/>
          <w:szCs w:val="21"/>
        </w:rPr>
        <w:t>展会地点：</w:t>
      </w:r>
      <w:r>
        <w:rPr>
          <w:rFonts w:hint="eastAsia" w:ascii="宋体" w:hAnsi="宋体" w:eastAsia="宋体" w:cs="宋体"/>
          <w:b/>
        </w:rPr>
        <w:t>俄罗斯国际展览中心 （EXPOCENTR）</w:t>
      </w:r>
    </w:p>
    <w:p w14:paraId="47A40C19">
      <w:pPr>
        <w:tabs>
          <w:tab w:val="center" w:pos="5220"/>
        </w:tabs>
        <w:spacing w:line="360" w:lineRule="auto"/>
        <w:rPr>
          <w:rFonts w:hint="eastAsia" w:ascii="宋体" w:hAnsi="宋体" w:eastAsia="宋体" w:cs="宋体"/>
          <w:b/>
          <w:szCs w:val="21"/>
        </w:rPr>
      </w:pPr>
      <w:r>
        <w:rPr>
          <w:rFonts w:hint="eastAsia" w:ascii="宋体" w:hAnsi="宋体" w:eastAsia="宋体" w:cs="宋体"/>
          <w:b/>
          <w:szCs w:val="21"/>
        </w:rPr>
        <w:t>国内组展单位：</w:t>
      </w:r>
      <w:r>
        <w:rPr>
          <w:rFonts w:hint="eastAsia" w:ascii="宋体" w:hAnsi="宋体" w:eastAsia="宋体" w:cs="宋体"/>
          <w:b/>
          <w:szCs w:val="21"/>
          <w:lang w:eastAsia="zh-CN"/>
        </w:rPr>
        <w:t>北京华商力拓国际展览有限公司</w:t>
      </w:r>
      <w:r>
        <w:rPr>
          <w:rFonts w:hint="eastAsia" w:ascii="宋体" w:hAnsi="宋体" w:eastAsia="宋体" w:cs="宋体"/>
          <w:b/>
          <w:szCs w:val="21"/>
        </w:rPr>
        <w:tab/>
      </w:r>
      <w:r>
        <w:rPr>
          <w:rFonts w:hint="eastAsia" w:ascii="宋体" w:hAnsi="宋体" w:eastAsia="宋体" w:cs="宋体"/>
          <w:b/>
          <w:szCs w:val="21"/>
        </w:rPr>
        <w:t xml:space="preserve">                                                                                    公司网址：www.hsltzl.com</w:t>
      </w:r>
    </w:p>
    <w:p w14:paraId="57882D98">
      <w:pPr>
        <w:rPr>
          <w:rFonts w:hint="eastAsia" w:ascii="宋体" w:hAnsi="宋体" w:eastAsia="宋体" w:cs="宋体"/>
          <w:b/>
          <w:bCs/>
          <w:szCs w:val="21"/>
        </w:rPr>
      </w:pPr>
      <w:r>
        <w:rPr>
          <w:rFonts w:hint="eastAsia" w:ascii="宋体" w:hAnsi="宋体" w:eastAsia="宋体" w:cs="宋体"/>
          <w:b/>
          <w:bCs/>
          <w:szCs w:val="21"/>
        </w:rPr>
        <w:t>展品范围：</w:t>
      </w:r>
    </w:p>
    <w:p w14:paraId="74452B73">
      <w:pPr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1、电力产品：发电设备、变电设备、输电设备、测试设备、低压电器、高压电器、绝缘产品、电能计量、电力电缆及设备、工装及试验设备、继电保护、电力金具、电力铁塔/杆、电力工程安装。</w:t>
      </w:r>
    </w:p>
    <w:p w14:paraId="08ACB06D">
      <w:pPr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2、电气电工产品及电站电工设备：发电机组、电机、伺服系统、电站电厂除尘等环保设备、电工加工设备、加热器、工业电炉、电动工具、继电器、传感器、变频器、整流器、接触器、熔断器、半导体器件、各式断路器、互感器、时控开关、电池、电源、不间断电源、防爆电器、接线端子、暗装插座、小型配电箱、漏电保护器、电气开关、电动机保护开关、组合插座箱、工业连接器、接插装置、数据线插座、电器接线盒、导轨电气元件、保护控制器、</w:t>
      </w:r>
      <w:r>
        <w:rPr>
          <w:rFonts w:hint="eastAsia" w:ascii="宋体" w:hAnsi="宋体" w:eastAsia="宋体" w:cs="宋体"/>
          <w:szCs w:val="21"/>
        </w:rPr>
        <w:fldChar w:fldCharType="begin"/>
      </w:r>
      <w:r>
        <w:rPr>
          <w:rFonts w:hint="eastAsia" w:ascii="宋体" w:hAnsi="宋体" w:eastAsia="宋体" w:cs="宋体"/>
          <w:szCs w:val="21"/>
        </w:rPr>
        <w:instrText xml:space="preserve"> HYPERLINK "http://www.e-t-a.com/cn_digital_panel_ins.html" </w:instrText>
      </w:r>
      <w:r>
        <w:rPr>
          <w:rFonts w:hint="eastAsia" w:ascii="宋体" w:hAnsi="宋体" w:eastAsia="宋体" w:cs="宋体"/>
          <w:szCs w:val="21"/>
        </w:rPr>
        <w:fldChar w:fldCharType="separate"/>
      </w:r>
      <w:r>
        <w:rPr>
          <w:rFonts w:hint="eastAsia" w:ascii="宋体" w:hAnsi="宋体" w:eastAsia="宋体" w:cs="宋体"/>
          <w:szCs w:val="21"/>
        </w:rPr>
        <w:t>数字仪表板</w:t>
      </w:r>
      <w:r>
        <w:rPr>
          <w:rFonts w:hint="eastAsia" w:ascii="宋体" w:hAnsi="宋体" w:eastAsia="宋体" w:cs="宋体"/>
          <w:szCs w:val="21"/>
        </w:rPr>
        <w:fldChar w:fldCharType="end"/>
      </w:r>
      <w:r>
        <w:rPr>
          <w:rFonts w:hint="eastAsia" w:ascii="宋体" w:hAnsi="宋体" w:eastAsia="宋体" w:cs="宋体"/>
          <w:szCs w:val="21"/>
        </w:rPr>
        <w:t>、</w:t>
      </w:r>
      <w:r>
        <w:rPr>
          <w:rFonts w:hint="eastAsia" w:ascii="宋体" w:hAnsi="宋体" w:eastAsia="宋体" w:cs="宋体"/>
          <w:szCs w:val="21"/>
        </w:rPr>
        <w:fldChar w:fldCharType="begin"/>
      </w:r>
      <w:r>
        <w:rPr>
          <w:rFonts w:hint="eastAsia" w:ascii="宋体" w:hAnsi="宋体" w:eastAsia="宋体" w:cs="宋体"/>
          <w:szCs w:val="21"/>
        </w:rPr>
        <w:instrText xml:space="preserve"> HYPERLINK "http://www.e-t-a.com/cn_current_voltage_m0.html" </w:instrText>
      </w:r>
      <w:r>
        <w:rPr>
          <w:rFonts w:hint="eastAsia" w:ascii="宋体" w:hAnsi="宋体" w:eastAsia="宋体" w:cs="宋体"/>
          <w:szCs w:val="21"/>
        </w:rPr>
        <w:fldChar w:fldCharType="separate"/>
      </w:r>
      <w:r>
        <w:rPr>
          <w:rFonts w:hint="eastAsia" w:ascii="宋体" w:hAnsi="宋体" w:eastAsia="宋体" w:cs="宋体"/>
          <w:szCs w:val="21"/>
        </w:rPr>
        <w:t>电压电流监示器</w:t>
      </w:r>
      <w:r>
        <w:rPr>
          <w:rFonts w:hint="eastAsia" w:ascii="宋体" w:hAnsi="宋体" w:eastAsia="宋体" w:cs="宋体"/>
          <w:szCs w:val="21"/>
        </w:rPr>
        <w:fldChar w:fldCharType="end"/>
      </w:r>
      <w:r>
        <w:rPr>
          <w:rFonts w:hint="eastAsia" w:ascii="宋体" w:hAnsi="宋体" w:eastAsia="宋体" w:cs="宋体"/>
          <w:szCs w:val="21"/>
        </w:rPr>
        <w:t>、</w:t>
      </w:r>
      <w:r>
        <w:rPr>
          <w:rFonts w:hint="eastAsia" w:ascii="宋体" w:hAnsi="宋体" w:eastAsia="宋体" w:cs="宋体"/>
          <w:szCs w:val="21"/>
        </w:rPr>
        <w:fldChar w:fldCharType="begin"/>
      </w:r>
      <w:r>
        <w:rPr>
          <w:rFonts w:hint="eastAsia" w:ascii="宋体" w:hAnsi="宋体" w:eastAsia="宋体" w:cs="宋体"/>
          <w:szCs w:val="21"/>
        </w:rPr>
        <w:instrText xml:space="preserve"> HYPERLINK "http://www.e-t-a.com/cn_power_distributio.html" </w:instrText>
      </w:r>
      <w:r>
        <w:rPr>
          <w:rFonts w:hint="eastAsia" w:ascii="宋体" w:hAnsi="宋体" w:eastAsia="宋体" w:cs="宋体"/>
          <w:szCs w:val="21"/>
        </w:rPr>
        <w:fldChar w:fldCharType="separate"/>
      </w:r>
      <w:r>
        <w:rPr>
          <w:rFonts w:hint="eastAsia" w:ascii="宋体" w:hAnsi="宋体" w:eastAsia="宋体" w:cs="宋体"/>
          <w:szCs w:val="21"/>
        </w:rPr>
        <w:t>配电系统</w:t>
      </w:r>
      <w:r>
        <w:rPr>
          <w:rFonts w:hint="eastAsia" w:ascii="宋体" w:hAnsi="宋体" w:eastAsia="宋体" w:cs="宋体"/>
          <w:szCs w:val="21"/>
        </w:rPr>
        <w:fldChar w:fldCharType="end"/>
      </w:r>
      <w:r>
        <w:rPr>
          <w:rFonts w:hint="eastAsia" w:ascii="宋体" w:hAnsi="宋体" w:eastAsia="宋体" w:cs="宋体"/>
          <w:szCs w:val="21"/>
        </w:rPr>
        <w:t>、配电组件、电容器、电抗器、防雷接地产品、各式电阻器、电子控制系统、布线管槽、节能节电设备及技术、电缆接线盒、电气密封、绝缘材料、（电机/变压器/电气）铁芯、漆包线、线缆加工设备、电磁线圈、变压器、电缆及附件、整体安全机房、电气工程管理设计软件等</w:t>
      </w:r>
    </w:p>
    <w:p w14:paraId="5A8E6FE4">
      <w:pPr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3、照明产品；照明灯、灯具、连接技术、布线系统、户外箱体、、仪器仪表、建筑电器、墙壁开关、太阳能及其它新能源产品。</w:t>
      </w:r>
    </w:p>
    <w:p w14:paraId="3924CBA4">
      <w:pPr>
        <w:rPr>
          <w:rFonts w:ascii="宋体" w:hAnsi="宋体" w:eastAsia="宋体" w:cs="宋体"/>
          <w:szCs w:val="21"/>
          <w:lang w:eastAsia="zh-CN"/>
        </w:rPr>
      </w:pPr>
      <w:r>
        <w:rPr>
          <w:rFonts w:hint="eastAsia" w:ascii="宋体" w:hAnsi="宋体" w:eastAsia="宋体" w:cs="宋体"/>
          <w:szCs w:val="21"/>
          <w:lang w:eastAsia="zh-CN"/>
        </w:rPr>
        <w:t>4、工业自动化产品、建筑电器。</w:t>
      </w:r>
    </w:p>
    <w:p w14:paraId="0A9C9110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</w:rPr>
        <w:t>展会简介</w:t>
      </w:r>
      <w:r>
        <w:rPr>
          <w:rFonts w:hint="eastAsia" w:ascii="宋体" w:hAnsi="宋体" w:eastAsia="宋体" w:cs="宋体"/>
        </w:rPr>
        <w:t>：</w:t>
      </w:r>
    </w:p>
    <w:p w14:paraId="7A38333F">
      <w:pPr>
        <w:rPr>
          <w:rFonts w:hint="eastAsia" w:ascii="宋体" w:hAnsi="宋体" w:eastAsia="宋体" w:cs="宋体"/>
          <w:szCs w:val="21"/>
        </w:rPr>
      </w:pPr>
      <w:bookmarkStart w:id="0" w:name="_GoBack"/>
      <w:bookmarkEnd w:id="0"/>
      <w:r>
        <w:rPr>
          <w:rFonts w:hint="eastAsia" w:ascii="宋体" w:hAnsi="宋体" w:eastAsia="宋体" w:cs="宋体"/>
          <w:szCs w:val="21"/>
        </w:rPr>
        <w:t>莫斯科国际电力电子展览会是由俄罗斯国际展览中心（EXPOCENTR） 主办的东欧最大的专业电力电子展览会之一。 每年成功举办一次，至今已有52年历史。在俄乌战争的背景下，2025年展会面积仍然超过120000平米，约有9个国家的来自世界各国的434家参展企业。大约有14850位的超专业人员来访。 世界各国著名的电力电子企业均普遍看好俄罗斯市场并云集该展会。俄罗斯已开始进行全面基础设施建设，由于幅源辽阔，水、电、气建设的市场需求较大，而且俄罗斯对东欧有一定的幅射能力，是我国企业重点开拓的市场，我国电力电子产品极具性价比优势，在俄市场很有竞争力，参加该展是我国电力电子出口企业开拓此市场的最快捷有效的途径。</w:t>
      </w:r>
    </w:p>
    <w:p w14:paraId="6B938A0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E9582F"/>
    <w:rsid w:val="2DFC660C"/>
    <w:rsid w:val="33E77A7F"/>
    <w:rsid w:val="7BE9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lang w:val="en-US" w:eastAsia="zh-TW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700</Words>
  <Characters>737</Characters>
  <Lines>0</Lines>
  <Paragraphs>0</Paragraphs>
  <TotalTime>0</TotalTime>
  <ScaleCrop>false</ScaleCrop>
  <LinksUpToDate>false</LinksUpToDate>
  <CharactersWithSpaces>829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2025-07-23T03:03:00Z</dcterms:created>
  <dc:creator>WPS_1753233608</dc:creator>
  <cp:lastModifiedBy>WPS_1753233608</cp:lastModifiedBy>
  <dcterms:modified xsi:type="dcterms:W3CDTF">2025-09-04T06:52:35Z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6E802CE2AAF64BB2A441FD47DAE0CE9E_11</vt:lpwstr>
  </property>
  <property fmtid="{D5CDD505-2E9C-101B-9397-08002B2CF9AE}" pid="4" name="KSOTemplateDocerSaveRecord">
    <vt:lpwstr>eyJoZGlkIjoiNjdmM2JmMTBhZTc3MWVjNmQ3Y2E2NDlmNWIxYWY0MzQiLCJ1c2VySWQiOiIxNzIxMDQzNzYwIn0=</vt:lpwstr>
  </property>
</Properties>
</file>